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80DB1" w14:textId="6A39E627" w:rsidR="00C3597E" w:rsidRPr="00714724" w:rsidRDefault="00F01265" w:rsidP="00AD5DD0">
      <w:pPr>
        <w:tabs>
          <w:tab w:val="left" w:pos="510"/>
          <w:tab w:val="right" w:pos="9632"/>
        </w:tabs>
        <w:jc w:val="center"/>
      </w:pPr>
      <w:r w:rsidRPr="00714724">
        <w:t>AUTODICHIARAZIONE EX ARTT 46, 47,48 DPR 445/2000</w:t>
      </w:r>
    </w:p>
    <w:p w14:paraId="1CB2244E" w14:textId="77777777" w:rsidR="00C3597E" w:rsidRPr="00714724" w:rsidRDefault="00F01265">
      <w:pPr>
        <w:jc w:val="both"/>
      </w:pPr>
      <w:r w:rsidRPr="00714724">
        <w:t xml:space="preserve"> </w:t>
      </w:r>
    </w:p>
    <w:p w14:paraId="7927987A" w14:textId="77777777" w:rsidR="00C3597E" w:rsidRPr="00714724" w:rsidRDefault="00F01265">
      <w:pPr>
        <w:jc w:val="center"/>
        <w:rPr>
          <w:b/>
          <w:bCs/>
        </w:rPr>
      </w:pPr>
      <w:r w:rsidRPr="00714724">
        <w:rPr>
          <w:b/>
          <w:bCs/>
        </w:rPr>
        <w:t>AUTOCERTIFICAZIONE</w:t>
      </w:r>
    </w:p>
    <w:p w14:paraId="0A860E71" w14:textId="77777777" w:rsidR="00714724" w:rsidRDefault="00F01265">
      <w:pPr>
        <w:jc w:val="center"/>
        <w:rPr>
          <w:sz w:val="18"/>
          <w:szCs w:val="18"/>
        </w:rPr>
      </w:pPr>
      <w:r>
        <w:rPr>
          <w:sz w:val="18"/>
          <w:szCs w:val="18"/>
        </w:rPr>
        <w:t>DOCUMENTO SOSTITUTIVO DELLA CERTIFICAZIONE VERDE (GREEN PASS)</w:t>
      </w:r>
      <w:r w:rsidR="00714724">
        <w:rPr>
          <w:sz w:val="18"/>
          <w:szCs w:val="18"/>
        </w:rPr>
        <w:t xml:space="preserve"> </w:t>
      </w:r>
    </w:p>
    <w:p w14:paraId="5D6287AA" w14:textId="11B93DD7" w:rsidR="00C3597E" w:rsidRDefault="00F01265">
      <w:pPr>
        <w:jc w:val="center"/>
        <w:rPr>
          <w:sz w:val="18"/>
          <w:szCs w:val="18"/>
        </w:rPr>
      </w:pPr>
      <w:r>
        <w:rPr>
          <w:sz w:val="18"/>
          <w:szCs w:val="18"/>
        </w:rPr>
        <w:t>(Valido ad ogni effetto di Legge)</w:t>
      </w:r>
    </w:p>
    <w:p w14:paraId="7E3BCF77" w14:textId="1DAD69EA" w:rsidR="0088731D" w:rsidRDefault="00955EE4">
      <w:pPr>
        <w:jc w:val="center"/>
        <w:rPr>
          <w:sz w:val="18"/>
          <w:szCs w:val="18"/>
        </w:rPr>
      </w:pPr>
      <w:r>
        <w:rPr>
          <w:sz w:val="18"/>
          <w:szCs w:val="18"/>
        </w:rPr>
        <w:t xml:space="preserve"> </w:t>
      </w:r>
    </w:p>
    <w:p w14:paraId="32BAC338" w14:textId="1FC9C5F6" w:rsidR="0088731D" w:rsidRDefault="0088731D" w:rsidP="0088731D">
      <w:pPr>
        <w:rPr>
          <w:sz w:val="18"/>
          <w:szCs w:val="18"/>
        </w:rPr>
      </w:pPr>
      <w:r>
        <w:rPr>
          <w:sz w:val="18"/>
          <w:szCs w:val="18"/>
        </w:rPr>
        <w:t>Alla c.a. DATORE di LAVORO</w:t>
      </w:r>
      <w:r w:rsidR="00955EE4">
        <w:rPr>
          <w:sz w:val="18"/>
          <w:szCs w:val="18"/>
        </w:rPr>
        <w:t xml:space="preserve"> /ENTE / PUBBLICO ESERCIZIO</w:t>
      </w:r>
    </w:p>
    <w:p w14:paraId="57925569" w14:textId="41DFF916" w:rsidR="0088731D" w:rsidRDefault="0088731D" w:rsidP="0088731D">
      <w:pPr>
        <w:rPr>
          <w:sz w:val="18"/>
          <w:szCs w:val="18"/>
        </w:rPr>
      </w:pPr>
      <w:r>
        <w:rPr>
          <w:sz w:val="18"/>
          <w:szCs w:val="18"/>
        </w:rPr>
        <w:br/>
        <w:t>Sede legale:  …………………………………………………………………………………………………………………</w:t>
      </w:r>
    </w:p>
    <w:p w14:paraId="48638E3E" w14:textId="77777777" w:rsidR="0088731D" w:rsidRDefault="0088731D" w:rsidP="0088731D">
      <w:pPr>
        <w:rPr>
          <w:sz w:val="18"/>
          <w:szCs w:val="18"/>
        </w:rPr>
      </w:pPr>
    </w:p>
    <w:p w14:paraId="575D110C" w14:textId="42C06FDE" w:rsidR="0088731D" w:rsidRDefault="0088731D" w:rsidP="0088731D">
      <w:pPr>
        <w:rPr>
          <w:sz w:val="18"/>
          <w:szCs w:val="18"/>
        </w:rPr>
      </w:pPr>
      <w:r>
        <w:rPr>
          <w:sz w:val="18"/>
          <w:szCs w:val="18"/>
        </w:rPr>
        <w:t>Sede operativa…………………………………………………………………………………………………………</w:t>
      </w:r>
      <w:r w:rsidR="00102842">
        <w:rPr>
          <w:sz w:val="18"/>
          <w:szCs w:val="18"/>
        </w:rPr>
        <w:t>…….</w:t>
      </w:r>
    </w:p>
    <w:p w14:paraId="7340500B" w14:textId="77777777" w:rsidR="00C3597E" w:rsidRDefault="00F01265">
      <w:pPr>
        <w:tabs>
          <w:tab w:val="left" w:pos="4055"/>
          <w:tab w:val="left" w:pos="8640"/>
        </w:tabs>
        <w:jc w:val="both"/>
      </w:pPr>
      <w:r>
        <w:t>Nome</w:t>
      </w:r>
      <w:r>
        <w:rPr>
          <w:u w:val="single"/>
        </w:rPr>
        <w:t xml:space="preserve">   </w:t>
      </w:r>
      <w:r>
        <w:rPr>
          <w:u w:val="single"/>
        </w:rPr>
        <w:tab/>
      </w:r>
      <w:r>
        <w:t>Cognome</w:t>
      </w:r>
      <w:r>
        <w:rPr>
          <w:u w:val="single"/>
        </w:rPr>
        <w:t xml:space="preserve">   </w:t>
      </w:r>
      <w:r>
        <w:rPr>
          <w:u w:val="single"/>
        </w:rPr>
        <w:tab/>
      </w:r>
      <w:r>
        <w:t xml:space="preserve"> Nato a</w:t>
      </w:r>
    </w:p>
    <w:p w14:paraId="054B9E13" w14:textId="3BED0E05" w:rsidR="00C3597E" w:rsidRDefault="00F01265">
      <w:pPr>
        <w:tabs>
          <w:tab w:val="left" w:pos="4194"/>
          <w:tab w:val="left" w:pos="5886"/>
          <w:tab w:val="left" w:pos="9132"/>
        </w:tabs>
        <w:jc w:val="both"/>
      </w:pPr>
      <w:r>
        <w:rPr>
          <w:u w:val="single"/>
        </w:rPr>
        <w:tab/>
      </w:r>
      <w:r w:rsidR="00102842">
        <w:rPr>
          <w:u w:val="single"/>
        </w:rPr>
        <w:t xml:space="preserve">il                        </w:t>
      </w:r>
      <w:r>
        <w:t>Domiciliato a</w:t>
      </w:r>
      <w:r>
        <w:rPr>
          <w:u w:val="single"/>
        </w:rPr>
        <w:t xml:space="preserve">  </w:t>
      </w:r>
      <w:r>
        <w:rPr>
          <w:u w:val="single"/>
        </w:rPr>
        <w:tab/>
      </w:r>
    </w:p>
    <w:p w14:paraId="40FBFDEB" w14:textId="77777777" w:rsidR="00C3597E" w:rsidRDefault="00F01265">
      <w:pPr>
        <w:tabs>
          <w:tab w:val="left" w:pos="3221"/>
          <w:tab w:val="left" w:pos="8375"/>
          <w:tab w:val="left" w:pos="9132"/>
        </w:tabs>
        <w:jc w:val="both"/>
      </w:pPr>
      <w:r>
        <w:rPr>
          <w:u w:val="single"/>
        </w:rPr>
        <w:tab/>
      </w:r>
      <w:r>
        <w:t>Via</w:t>
      </w:r>
      <w:r>
        <w:rPr>
          <w:u w:val="single"/>
        </w:rPr>
        <w:t xml:space="preserve">   </w:t>
      </w:r>
      <w:r>
        <w:rPr>
          <w:u w:val="single"/>
        </w:rPr>
        <w:tab/>
      </w:r>
      <w:r>
        <w:t>n._______</w:t>
      </w:r>
    </w:p>
    <w:p w14:paraId="1DEBC5DE" w14:textId="6E84DECD" w:rsidR="00C3597E" w:rsidRDefault="00F01265">
      <w:pPr>
        <w:jc w:val="both"/>
      </w:pPr>
      <w:r>
        <w:t xml:space="preserve">Vista la </w:t>
      </w:r>
      <w:r w:rsidRPr="0023220D">
        <w:rPr>
          <w:b/>
          <w:bCs/>
        </w:rPr>
        <w:t>Risoluzione 2361/2021</w:t>
      </w:r>
      <w:r>
        <w:t xml:space="preserve"> del Consiglio d'Europa</w:t>
      </w:r>
      <w:r w:rsidR="00225EBC">
        <w:t xml:space="preserve">, </w:t>
      </w:r>
      <w:r>
        <w:t>Visto il Regolamento e statuto dell'Unione Europea</w:t>
      </w:r>
      <w:r w:rsidR="00225EBC">
        <w:t xml:space="preserve">, Vista la </w:t>
      </w:r>
      <w:r w:rsidR="00225EBC" w:rsidRPr="0023220D">
        <w:rPr>
          <w:b/>
          <w:bCs/>
        </w:rPr>
        <w:t>Carta dei Diritti Fondamentali della Unione Europea</w:t>
      </w:r>
      <w:r w:rsidR="00225EBC">
        <w:t xml:space="preserve"> (CDFUE) </w:t>
      </w:r>
      <w:r w:rsidR="0023220D">
        <w:t xml:space="preserve">- </w:t>
      </w:r>
      <w:r w:rsidR="00225EBC">
        <w:t>legge vigente equiparata a Trattato (art. 6 TUE) ed al vertice della gerarchia delle fonti UE</w:t>
      </w:r>
      <w:r w:rsidR="0023220D">
        <w:t xml:space="preserve"> – ed il suo </w:t>
      </w:r>
      <w:r w:rsidR="00225EBC">
        <w:t>art. 21 che vieta ogni discriminazione</w:t>
      </w:r>
      <w:r w:rsidR="0023220D">
        <w:t>, Visto il</w:t>
      </w:r>
      <w:r w:rsidR="00225EBC">
        <w:t xml:space="preserve"> </w:t>
      </w:r>
      <w:r w:rsidRPr="009F121C">
        <w:rPr>
          <w:b/>
          <w:bCs/>
        </w:rPr>
        <w:t>Regolamento</w:t>
      </w:r>
      <w:r w:rsidR="00225EBC" w:rsidRPr="009F121C">
        <w:rPr>
          <w:b/>
          <w:bCs/>
        </w:rPr>
        <w:t xml:space="preserve"> UE</w:t>
      </w:r>
      <w:r w:rsidRPr="009F121C">
        <w:rPr>
          <w:b/>
          <w:bCs/>
        </w:rPr>
        <w:t xml:space="preserve"> n. 953/2021</w:t>
      </w:r>
      <w:r>
        <w:t xml:space="preserve"> </w:t>
      </w:r>
      <w:r w:rsidR="00225EBC">
        <w:t>–</w:t>
      </w:r>
      <w:r>
        <w:t xml:space="preserve"> </w:t>
      </w:r>
      <w:r w:rsidR="00225EBC">
        <w:t xml:space="preserve">Considerando </w:t>
      </w:r>
      <w:r>
        <w:t xml:space="preserve">n.36 - del Parlamento Europeo che </w:t>
      </w:r>
      <w:r w:rsidRPr="009F121C">
        <w:rPr>
          <w:b/>
          <w:bCs/>
        </w:rPr>
        <w:t>vieta la discriminazione</w:t>
      </w:r>
      <w:r>
        <w:t xml:space="preserve"> fra coloro che hanno ricevuto una o più dosi di "vaccino", coloro che per vari motivi non hanno potuto riceverlo e coloro che hanno scelto di non essere vaccinati, con il  presente documento</w:t>
      </w:r>
      <w:r w:rsidR="0023220D">
        <w:t xml:space="preserve"> </w:t>
      </w:r>
      <w:r>
        <w:t>ai sensi e per gli effetti degli art. 38, 46, 47 e 48 del DPR n.445/2000  e preso atto di quanto segue:</w:t>
      </w:r>
    </w:p>
    <w:p w14:paraId="79129423" w14:textId="0AEB8CBD" w:rsidR="00C3597E" w:rsidRDefault="00F01265">
      <w:pPr>
        <w:numPr>
          <w:ilvl w:val="0"/>
          <w:numId w:val="2"/>
        </w:numPr>
        <w:jc w:val="both"/>
      </w:pPr>
      <w:r>
        <w:t xml:space="preserve">ai sensi dell'art. 46 </w:t>
      </w:r>
      <w:proofErr w:type="spellStart"/>
      <w:r>
        <w:t>Lett</w:t>
      </w:r>
      <w:proofErr w:type="spellEnd"/>
      <w:r>
        <w:t xml:space="preserve">. d) -godimento dei diritti civili e politici- </w:t>
      </w:r>
      <w:r w:rsidRPr="0023220D">
        <w:rPr>
          <w:b/>
          <w:bCs/>
        </w:rPr>
        <w:t xml:space="preserve">il sottoscritto dichiarante gode dei medesimi diritti civili di chi è munito di certificazione verde prevista dalla normativa vigente, </w:t>
      </w:r>
      <w:r>
        <w:t xml:space="preserve">in prevenzione al contagio </w:t>
      </w:r>
      <w:proofErr w:type="spellStart"/>
      <w:r>
        <w:t>covid</w:t>
      </w:r>
      <w:proofErr w:type="spellEnd"/>
      <w:r>
        <w:t xml:space="preserve"> - 19 - fra cui DL n.52/2021, DL n.105/2021</w:t>
      </w:r>
      <w:r w:rsidR="00225EBC">
        <w:t>,</w:t>
      </w:r>
      <w:r>
        <w:t xml:space="preserve"> DL n.111/2021</w:t>
      </w:r>
      <w:r w:rsidR="0088731D">
        <w:t xml:space="preserve"> </w:t>
      </w:r>
      <w:r w:rsidR="00225EBC">
        <w:t xml:space="preserve">e n. </w:t>
      </w:r>
      <w:r w:rsidR="0088731D">
        <w:t>DL 127/2021</w:t>
      </w:r>
      <w:r>
        <w:t>;</w:t>
      </w:r>
    </w:p>
    <w:p w14:paraId="58C9EF49" w14:textId="1B4F4137" w:rsidR="00C3597E" w:rsidRPr="001D1BBF" w:rsidRDefault="00F01265">
      <w:pPr>
        <w:numPr>
          <w:ilvl w:val="0"/>
          <w:numId w:val="2"/>
        </w:numPr>
        <w:jc w:val="both"/>
      </w:pPr>
      <w:r>
        <w:t xml:space="preserve">ai sensi art. 38 del </w:t>
      </w:r>
      <w:proofErr w:type="spellStart"/>
      <w:r>
        <w:t>dpr</w:t>
      </w:r>
      <w:proofErr w:type="spellEnd"/>
      <w:r>
        <w:t xml:space="preserve"> n. 445/2000 la presente autocertificazione viene corredata d</w:t>
      </w:r>
      <w:r w:rsidR="0023220D">
        <w:t>a copia de</w:t>
      </w:r>
      <w:r>
        <w:t xml:space="preserve">l documento di identità ovvero viene inviata a mezzo telematico al destinatario (Pubblica Amministrazione o esercente un pubblico servizio o un esercente aperto al pubblico) ovvero </w:t>
      </w:r>
      <w:r w:rsidRPr="001D1BBF">
        <w:t xml:space="preserve">presentata </w:t>
      </w:r>
      <w:r w:rsidRPr="001D1BBF">
        <w:rPr>
          <w:i/>
          <w:iCs/>
        </w:rPr>
        <w:t xml:space="preserve">brevi </w:t>
      </w:r>
      <w:proofErr w:type="spellStart"/>
      <w:r w:rsidRPr="001D1BBF">
        <w:rPr>
          <w:i/>
          <w:iCs/>
        </w:rPr>
        <w:t>manu</w:t>
      </w:r>
      <w:proofErr w:type="spellEnd"/>
      <w:r w:rsidRPr="001D1BBF">
        <w:rPr>
          <w:i/>
          <w:iCs/>
        </w:rPr>
        <w:t xml:space="preserve"> </w:t>
      </w:r>
      <w:r w:rsidRPr="001D1BBF">
        <w:t>al ricevente;</w:t>
      </w:r>
    </w:p>
    <w:p w14:paraId="55EDA500" w14:textId="12626D1D" w:rsidR="00C3597E" w:rsidRDefault="00F01265">
      <w:pPr>
        <w:numPr>
          <w:ilvl w:val="0"/>
          <w:numId w:val="2"/>
        </w:numPr>
        <w:jc w:val="both"/>
      </w:pPr>
      <w:r>
        <w:t xml:space="preserve">ai sensi dell'art. 48 del </w:t>
      </w:r>
      <w:proofErr w:type="spellStart"/>
      <w:r>
        <w:t>dpr</w:t>
      </w:r>
      <w:proofErr w:type="spellEnd"/>
      <w:r>
        <w:t xml:space="preserve"> n. 445/2000 il presente documento di  autocertificazione sostituisce al solo scopo di esercitare, in modo paritetico, indiscriminato e garantito  dalla Costituzione Italiana, oltre che dalle Leggi Europee</w:t>
      </w:r>
      <w:r w:rsidR="0023220D">
        <w:t xml:space="preserve"> che l’Italia ha l’obbligo di rispettare (art. 117 </w:t>
      </w:r>
      <w:proofErr w:type="spellStart"/>
      <w:r w:rsidR="0023220D">
        <w:t>Cost</w:t>
      </w:r>
      <w:proofErr w:type="spellEnd"/>
      <w:r w:rsidR="0023220D">
        <w:t>)</w:t>
      </w:r>
      <w:r>
        <w:t xml:space="preserve">, </w:t>
      </w:r>
      <w:r w:rsidRPr="009F121C">
        <w:rPr>
          <w:b/>
          <w:bCs/>
        </w:rPr>
        <w:t>gli stessi identici diritti esercitabili con la certificazione verde</w:t>
      </w:r>
      <w:r>
        <w:t xml:space="preserve">, ovvero di libero ingresso in ogni locale o ambiente o mezzo di trasporto o istituto scolastico od ospedaliero </w:t>
      </w:r>
      <w:r w:rsidRPr="001D1BBF">
        <w:rPr>
          <w:b/>
          <w:bCs/>
        </w:rPr>
        <w:t>o lavorativo</w:t>
      </w:r>
      <w:r w:rsidRPr="001D1BBF">
        <w:t xml:space="preserve"> come</w:t>
      </w:r>
      <w:r>
        <w:t xml:space="preserve"> previsto dai Decreti Legge indicati ai punti precedenti;</w:t>
      </w:r>
    </w:p>
    <w:p w14:paraId="18DFD6E8" w14:textId="4A3F5B5B" w:rsidR="00C3597E" w:rsidRDefault="00F01265">
      <w:pPr>
        <w:jc w:val="both"/>
      </w:pPr>
      <w:r>
        <w:t xml:space="preserve">-    ai sensi del testo del codice della Privacy coordinato ed aggiornato, da ultimo, con le modifiche     apportate dalla L. 27 dicembre 2019, n. 160, dal D.L. 14 giugno 2019, n. 53, dal D.M. 15 marzo 2019 e dal Decreto di adeguamento al GDPR (Decreto Legislativo 10 agosto 2018, n. 101). </w:t>
      </w:r>
      <w:r>
        <w:rPr>
          <w:b/>
          <w:bCs/>
        </w:rPr>
        <w:t>II sottoscritto</w:t>
      </w:r>
      <w:r>
        <w:t xml:space="preserve">, essendo in possesso di tutti i requisiti di legge per l'esercizio dei propri diritti civili, e consapevole delle conseguenze a cui si va incontro in caso di dichiarazioni mendaci (Art. 495 c.p.) </w:t>
      </w:r>
    </w:p>
    <w:p w14:paraId="5E4436F4" w14:textId="77777777" w:rsidR="00C3597E" w:rsidRPr="0023220D" w:rsidRDefault="00F01265">
      <w:pPr>
        <w:jc w:val="center"/>
        <w:rPr>
          <w:b/>
          <w:bCs/>
        </w:rPr>
      </w:pPr>
      <w:r w:rsidRPr="0023220D">
        <w:rPr>
          <w:b/>
          <w:bCs/>
        </w:rPr>
        <w:t xml:space="preserve">AUTOCERTIFICA </w:t>
      </w:r>
    </w:p>
    <w:p w14:paraId="7F379A71" w14:textId="6677C20B" w:rsidR="00C3597E" w:rsidRDefault="00F01265" w:rsidP="00714724">
      <w:pPr>
        <w:jc w:val="both"/>
      </w:pPr>
      <w:r w:rsidRPr="001D1BBF">
        <w:t xml:space="preserve">IL </w:t>
      </w:r>
      <w:r w:rsidRPr="001D1BBF">
        <w:rPr>
          <w:b/>
          <w:bCs/>
        </w:rPr>
        <w:t>PROPRIO DIRITTO DI INGRESSO</w:t>
      </w:r>
      <w:r w:rsidR="00714724" w:rsidRPr="001D1BBF">
        <w:rPr>
          <w:b/>
          <w:bCs/>
        </w:rPr>
        <w:t xml:space="preserve"> E FRUIZIONE PIENA DI SERVIZI</w:t>
      </w:r>
      <w:r w:rsidRPr="001D1BBF">
        <w:t xml:space="preserve">  in ogni ambiente previsto dalla certificazione verde</w:t>
      </w:r>
      <w:r w:rsidR="00225EBC" w:rsidRPr="001D1BBF">
        <w:t xml:space="preserve"> </w:t>
      </w:r>
      <w:r w:rsidR="00714724" w:rsidRPr="001D1BBF">
        <w:t xml:space="preserve">(BAR, RISTORANTI, MUSEI, BIBLIOTECHE, PALESTRE, PISCINE, ecc.) </w:t>
      </w:r>
      <w:r w:rsidR="00225EBC" w:rsidRPr="001D1BBF">
        <w:t xml:space="preserve">ed il </w:t>
      </w:r>
      <w:r w:rsidR="00225EBC" w:rsidRPr="001D1BBF">
        <w:rPr>
          <w:b/>
          <w:bCs/>
        </w:rPr>
        <w:t>DIRITTO AL LAVORO</w:t>
      </w:r>
      <w:r w:rsidR="00225EBC" w:rsidRPr="001D1BBF">
        <w:t xml:space="preserve"> (art. 4 </w:t>
      </w:r>
      <w:proofErr w:type="spellStart"/>
      <w:r w:rsidR="00225EBC" w:rsidRPr="001D1BBF">
        <w:t>Cost</w:t>
      </w:r>
      <w:proofErr w:type="spellEnd"/>
      <w:r w:rsidR="00225EBC" w:rsidRPr="001D1BBF">
        <w:t xml:space="preserve">) </w:t>
      </w:r>
      <w:r w:rsidR="0023220D" w:rsidRPr="001D1BBF">
        <w:t>senza alcuna</w:t>
      </w:r>
      <w:r w:rsidR="00225EBC" w:rsidRPr="001D1BBF">
        <w:t xml:space="preserve"> discriminazione</w:t>
      </w:r>
      <w:r w:rsidR="0023220D" w:rsidRPr="001D1BBF">
        <w:t>,</w:t>
      </w:r>
      <w:r w:rsidR="00225EBC" w:rsidRPr="001D1BBF">
        <w:t xml:space="preserve"> per il principio di uguaglianza (art. 3 </w:t>
      </w:r>
      <w:proofErr w:type="spellStart"/>
      <w:r w:rsidR="00225EBC" w:rsidRPr="001D1BBF">
        <w:t>Cost</w:t>
      </w:r>
      <w:proofErr w:type="spellEnd"/>
      <w:r w:rsidR="00225EBC" w:rsidRPr="001D1BBF">
        <w:t xml:space="preserve">., in combinato disposto con gli art. 2-13-32-117 </w:t>
      </w:r>
      <w:proofErr w:type="spellStart"/>
      <w:r w:rsidR="00225EBC" w:rsidRPr="001D1BBF">
        <w:t>Cost</w:t>
      </w:r>
      <w:proofErr w:type="spellEnd"/>
      <w:r w:rsidR="00225EBC" w:rsidRPr="001D1BBF">
        <w:t xml:space="preserve"> </w:t>
      </w:r>
      <w:r w:rsidR="0023220D" w:rsidRPr="001D1BBF">
        <w:t>.</w:t>
      </w:r>
      <w:r w:rsidR="00225EBC" w:rsidRPr="001D1BBF">
        <w:t>e 21 della CDFUE)</w:t>
      </w:r>
      <w:r w:rsidRPr="001D1BBF">
        <w:t>.</w:t>
      </w:r>
    </w:p>
    <w:p w14:paraId="132CDBB6" w14:textId="0BD2409F" w:rsidR="00C3597E" w:rsidRDefault="00F01265" w:rsidP="00714724">
      <w:pPr>
        <w:jc w:val="both"/>
      </w:pPr>
      <w:r>
        <w:t xml:space="preserve">IL </w:t>
      </w:r>
      <w:r w:rsidRPr="00714724">
        <w:rPr>
          <w:b/>
          <w:bCs/>
        </w:rPr>
        <w:t>PROPRIO DIRITTO DI UTILIZZO DEI TRASPORTI</w:t>
      </w:r>
      <w:r>
        <w:t xml:space="preserve"> </w:t>
      </w:r>
      <w:r w:rsidR="00714724">
        <w:t xml:space="preserve">(inclusa a lunga percorrenza) </w:t>
      </w:r>
      <w:r>
        <w:t>nelle stesse identiche misure garantite a chi sia munito di certificazione verde.</w:t>
      </w:r>
    </w:p>
    <w:p w14:paraId="3AF595EE" w14:textId="6E990028" w:rsidR="00C3597E" w:rsidRDefault="00F01265" w:rsidP="00714724">
      <w:pPr>
        <w:jc w:val="both"/>
      </w:pPr>
      <w:r>
        <w:t xml:space="preserve">IL </w:t>
      </w:r>
      <w:r w:rsidRPr="00714724">
        <w:rPr>
          <w:b/>
          <w:bCs/>
        </w:rPr>
        <w:t>PROPRIO DIRITTO DI FREQUENZA DI TUTTE LE SCUOLE</w:t>
      </w:r>
      <w:r w:rsidR="00714724">
        <w:rPr>
          <w:b/>
          <w:bCs/>
        </w:rPr>
        <w:t xml:space="preserve"> ed UNIVERSIT</w:t>
      </w:r>
      <w:r w:rsidR="00714724" w:rsidRPr="00714724">
        <w:rPr>
          <w:b/>
          <w:bCs/>
        </w:rPr>
        <w:t>À</w:t>
      </w:r>
      <w:r>
        <w:t xml:space="preserve"> nelle stesse identiche modalità previste dal DL n.111/2021 mediante l'uso della certificazione verde. </w:t>
      </w:r>
    </w:p>
    <w:p w14:paraId="3457B9ED" w14:textId="77777777" w:rsidR="001D1BBF" w:rsidRDefault="001D1BBF" w:rsidP="00714724">
      <w:pPr>
        <w:jc w:val="both"/>
      </w:pPr>
      <w:bookmarkStart w:id="0" w:name="_GoBack"/>
      <w:bookmarkEnd w:id="0"/>
    </w:p>
    <w:p w14:paraId="74D2A4C1" w14:textId="2ABB562A" w:rsidR="00C3597E" w:rsidRDefault="00F01265">
      <w:pPr>
        <w:tabs>
          <w:tab w:val="left" w:pos="4888"/>
        </w:tabs>
        <w:jc w:val="both"/>
      </w:pPr>
      <w:r>
        <w:t>Luogo e Data</w:t>
      </w:r>
      <w:r>
        <w:rPr>
          <w:u w:val="single"/>
        </w:rPr>
        <w:t xml:space="preserve">   </w:t>
      </w:r>
      <w:r>
        <w:rPr>
          <w:u w:val="single"/>
        </w:rPr>
        <w:tab/>
      </w:r>
      <w:r>
        <w:t xml:space="preserve"> </w:t>
      </w:r>
      <w:r>
        <w:tab/>
        <w:t>Firma ____________________</w:t>
      </w:r>
      <w:r w:rsidR="00714724">
        <w:t>____________</w:t>
      </w:r>
    </w:p>
    <w:p w14:paraId="50076ABC" w14:textId="77777777" w:rsidR="00C3597E" w:rsidRDefault="00C3597E">
      <w:pPr>
        <w:jc w:val="both"/>
        <w:rPr>
          <w:sz w:val="16"/>
          <w:szCs w:val="16"/>
        </w:rPr>
      </w:pPr>
    </w:p>
    <w:p w14:paraId="77AED8D4" w14:textId="77777777" w:rsidR="00C3597E" w:rsidRDefault="00F01265">
      <w:pPr>
        <w:jc w:val="both"/>
      </w:pPr>
      <w:r>
        <w:rPr>
          <w:sz w:val="16"/>
          <w:szCs w:val="16"/>
        </w:rPr>
        <w:t xml:space="preserve">NB: in caso di presentazione </w:t>
      </w:r>
      <w:r>
        <w:rPr>
          <w:i/>
          <w:iCs/>
          <w:sz w:val="16"/>
          <w:szCs w:val="16"/>
        </w:rPr>
        <w:t xml:space="preserve">brevi </w:t>
      </w:r>
      <w:proofErr w:type="spellStart"/>
      <w:r>
        <w:rPr>
          <w:i/>
          <w:iCs/>
          <w:sz w:val="16"/>
          <w:szCs w:val="16"/>
        </w:rPr>
        <w:t>manu</w:t>
      </w:r>
      <w:proofErr w:type="spellEnd"/>
      <w:r>
        <w:rPr>
          <w:sz w:val="16"/>
          <w:szCs w:val="16"/>
        </w:rPr>
        <w:t xml:space="preserve"> la sottoscrizione dell'autocertificazione va eseguita al momento della presentazione in ottemperanza dell'art. 38 DPR 445/2000</w:t>
      </w:r>
    </w:p>
    <w:sectPr w:rsidR="00C3597E" w:rsidSect="001D1BBF">
      <w:headerReference w:type="default" r:id="rId8"/>
      <w:pgSz w:w="11900" w:h="16840"/>
      <w:pgMar w:top="1134"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5FDF9" w14:textId="77777777" w:rsidR="00124953" w:rsidRDefault="00124953">
      <w:r>
        <w:separator/>
      </w:r>
    </w:p>
  </w:endnote>
  <w:endnote w:type="continuationSeparator" w:id="0">
    <w:p w14:paraId="0634FA08" w14:textId="77777777" w:rsidR="00124953" w:rsidRDefault="0012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2E7C3" w14:textId="77777777" w:rsidR="00124953" w:rsidRDefault="00124953">
      <w:r>
        <w:separator/>
      </w:r>
    </w:p>
  </w:footnote>
  <w:footnote w:type="continuationSeparator" w:id="0">
    <w:p w14:paraId="36C10F2D" w14:textId="77777777" w:rsidR="00124953" w:rsidRDefault="00124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57852" w14:textId="684E37C8" w:rsidR="00C3597E" w:rsidRDefault="00AD5DD0">
    <w:pPr>
      <w:pStyle w:val="Intestazioneepidipagina"/>
      <w:rPr>
        <w:rFonts w:hint="eastAsia"/>
      </w:rPr>
    </w:pPr>
    <w:r w:rsidRPr="00AD5DD0">
      <w:rPr>
        <w:sz w:val="16"/>
        <w:szCs w:val="16"/>
      </w:rPr>
      <w:t>A cura di</w:t>
    </w:r>
    <w:r>
      <w:t xml:space="preserve"> </w:t>
    </w:r>
    <w:r>
      <w:rPr>
        <w:noProof/>
        <w14:textOutline w14:w="0" w14:cap="rnd" w14:cmpd="sng" w14:algn="ctr">
          <w14:noFill/>
          <w14:prstDash w14:val="solid"/>
          <w14:bevel/>
        </w14:textOutline>
      </w:rPr>
      <w:drawing>
        <wp:inline distT="0" distB="0" distL="0" distR="0" wp14:anchorId="2FBB1DCB" wp14:editId="3AB313F8">
          <wp:extent cx="828675" cy="318721"/>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836745" cy="3218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37D77"/>
    <w:multiLevelType w:val="hybridMultilevel"/>
    <w:tmpl w:val="19AE95DA"/>
    <w:styleLink w:val="Stileimportato2"/>
    <w:lvl w:ilvl="0" w:tplc="7B422C1E">
      <w:start w:val="1"/>
      <w:numFmt w:val="bullet"/>
      <w:lvlText w:val="-"/>
      <w:lvlJc w:val="left"/>
      <w:pPr>
        <w:ind w:left="397" w:hanging="22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7E84164">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BDACAD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5E66FD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ADE42AA">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6CC352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5E2AD3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A2296F2">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47E2C7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59E8558A"/>
    <w:multiLevelType w:val="hybridMultilevel"/>
    <w:tmpl w:val="19AE95DA"/>
    <w:numStyleLink w:val="Stileimportato2"/>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97E"/>
    <w:rsid w:val="00102842"/>
    <w:rsid w:val="00124953"/>
    <w:rsid w:val="001407F0"/>
    <w:rsid w:val="001D1BBF"/>
    <w:rsid w:val="00225EBC"/>
    <w:rsid w:val="0023220D"/>
    <w:rsid w:val="0032390C"/>
    <w:rsid w:val="00714724"/>
    <w:rsid w:val="0088731D"/>
    <w:rsid w:val="00955EE4"/>
    <w:rsid w:val="009F121C"/>
    <w:rsid w:val="00A12C3A"/>
    <w:rsid w:val="00AD5DD0"/>
    <w:rsid w:val="00C3597E"/>
    <w:rsid w:val="00F012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C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cs="Arial Unicode MS"/>
      <w:color w:val="000000"/>
      <w:kern w:val="2"/>
      <w:sz w:val="24"/>
      <w:szCs w:val="24"/>
      <w:u w:color="000000"/>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Stileimportato2">
    <w:name w:val="Stile importato 2"/>
    <w:pPr>
      <w:numPr>
        <w:numId w:val="1"/>
      </w:numPr>
    </w:pPr>
  </w:style>
  <w:style w:type="paragraph" w:styleId="Intestazione">
    <w:name w:val="header"/>
    <w:basedOn w:val="Normale"/>
    <w:link w:val="IntestazioneCarattere"/>
    <w:uiPriority w:val="99"/>
    <w:unhideWhenUsed/>
    <w:rsid w:val="00AD5DD0"/>
    <w:pPr>
      <w:tabs>
        <w:tab w:val="center" w:pos="4819"/>
        <w:tab w:val="right" w:pos="9638"/>
      </w:tabs>
    </w:pPr>
  </w:style>
  <w:style w:type="character" w:customStyle="1" w:styleId="IntestazioneCarattere">
    <w:name w:val="Intestazione Carattere"/>
    <w:basedOn w:val="Carpredefinitoparagrafo"/>
    <w:link w:val="Intestazione"/>
    <w:uiPriority w:val="99"/>
    <w:rsid w:val="00AD5DD0"/>
    <w:rPr>
      <w:rFonts w:cs="Arial Unicode MS"/>
      <w:color w:val="000000"/>
      <w:kern w:val="2"/>
      <w:sz w:val="24"/>
      <w:szCs w:val="24"/>
      <w:u w:color="000000"/>
      <w14:textOutline w14:w="12700" w14:cap="flat" w14:cmpd="sng" w14:algn="ctr">
        <w14:noFill/>
        <w14:prstDash w14:val="solid"/>
        <w14:miter w14:lim="400000"/>
      </w14:textOutline>
    </w:rPr>
  </w:style>
  <w:style w:type="paragraph" w:styleId="Pidipagina">
    <w:name w:val="footer"/>
    <w:basedOn w:val="Normale"/>
    <w:link w:val="PidipaginaCarattere"/>
    <w:uiPriority w:val="99"/>
    <w:unhideWhenUsed/>
    <w:rsid w:val="00AD5DD0"/>
    <w:pPr>
      <w:tabs>
        <w:tab w:val="center" w:pos="4819"/>
        <w:tab w:val="right" w:pos="9638"/>
      </w:tabs>
    </w:pPr>
  </w:style>
  <w:style w:type="character" w:customStyle="1" w:styleId="PidipaginaCarattere">
    <w:name w:val="Piè di pagina Carattere"/>
    <w:basedOn w:val="Carpredefinitoparagrafo"/>
    <w:link w:val="Pidipagina"/>
    <w:uiPriority w:val="99"/>
    <w:rsid w:val="00AD5DD0"/>
    <w:rPr>
      <w:rFonts w:cs="Arial Unicode MS"/>
      <w:color w:val="000000"/>
      <w:kern w:val="2"/>
      <w:sz w:val="24"/>
      <w:szCs w:val="24"/>
      <w:u w:color="000000"/>
      <w14:textOutline w14:w="12700" w14:cap="flat" w14:cmpd="sng" w14:algn="ctr">
        <w14:noFill/>
        <w14:prstDash w14:val="solid"/>
        <w14:miter w14:lim="400000"/>
      </w14:textOutline>
    </w:rPr>
  </w:style>
  <w:style w:type="paragraph" w:styleId="Testofumetto">
    <w:name w:val="Balloon Text"/>
    <w:basedOn w:val="Normale"/>
    <w:link w:val="TestofumettoCarattere"/>
    <w:uiPriority w:val="99"/>
    <w:semiHidden/>
    <w:unhideWhenUsed/>
    <w:rsid w:val="001D1BB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1BBF"/>
    <w:rPr>
      <w:rFonts w:ascii="Tahoma" w:hAnsi="Tahoma" w:cs="Tahoma"/>
      <w:color w:val="000000"/>
      <w:kern w:val="2"/>
      <w:sz w:val="16"/>
      <w:szCs w:val="16"/>
      <w:u w:color="000000"/>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cs="Arial Unicode MS"/>
      <w:color w:val="000000"/>
      <w:kern w:val="2"/>
      <w:sz w:val="24"/>
      <w:szCs w:val="24"/>
      <w:u w:color="000000"/>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Stileimportato2">
    <w:name w:val="Stile importato 2"/>
    <w:pPr>
      <w:numPr>
        <w:numId w:val="1"/>
      </w:numPr>
    </w:pPr>
  </w:style>
  <w:style w:type="paragraph" w:styleId="Intestazione">
    <w:name w:val="header"/>
    <w:basedOn w:val="Normale"/>
    <w:link w:val="IntestazioneCarattere"/>
    <w:uiPriority w:val="99"/>
    <w:unhideWhenUsed/>
    <w:rsid w:val="00AD5DD0"/>
    <w:pPr>
      <w:tabs>
        <w:tab w:val="center" w:pos="4819"/>
        <w:tab w:val="right" w:pos="9638"/>
      </w:tabs>
    </w:pPr>
  </w:style>
  <w:style w:type="character" w:customStyle="1" w:styleId="IntestazioneCarattere">
    <w:name w:val="Intestazione Carattere"/>
    <w:basedOn w:val="Carpredefinitoparagrafo"/>
    <w:link w:val="Intestazione"/>
    <w:uiPriority w:val="99"/>
    <w:rsid w:val="00AD5DD0"/>
    <w:rPr>
      <w:rFonts w:cs="Arial Unicode MS"/>
      <w:color w:val="000000"/>
      <w:kern w:val="2"/>
      <w:sz w:val="24"/>
      <w:szCs w:val="24"/>
      <w:u w:color="000000"/>
      <w14:textOutline w14:w="12700" w14:cap="flat" w14:cmpd="sng" w14:algn="ctr">
        <w14:noFill/>
        <w14:prstDash w14:val="solid"/>
        <w14:miter w14:lim="400000"/>
      </w14:textOutline>
    </w:rPr>
  </w:style>
  <w:style w:type="paragraph" w:styleId="Pidipagina">
    <w:name w:val="footer"/>
    <w:basedOn w:val="Normale"/>
    <w:link w:val="PidipaginaCarattere"/>
    <w:uiPriority w:val="99"/>
    <w:unhideWhenUsed/>
    <w:rsid w:val="00AD5DD0"/>
    <w:pPr>
      <w:tabs>
        <w:tab w:val="center" w:pos="4819"/>
        <w:tab w:val="right" w:pos="9638"/>
      </w:tabs>
    </w:pPr>
  </w:style>
  <w:style w:type="character" w:customStyle="1" w:styleId="PidipaginaCarattere">
    <w:name w:val="Piè di pagina Carattere"/>
    <w:basedOn w:val="Carpredefinitoparagrafo"/>
    <w:link w:val="Pidipagina"/>
    <w:uiPriority w:val="99"/>
    <w:rsid w:val="00AD5DD0"/>
    <w:rPr>
      <w:rFonts w:cs="Arial Unicode MS"/>
      <w:color w:val="000000"/>
      <w:kern w:val="2"/>
      <w:sz w:val="24"/>
      <w:szCs w:val="24"/>
      <w:u w:color="000000"/>
      <w14:textOutline w14:w="12700" w14:cap="flat" w14:cmpd="sng" w14:algn="ctr">
        <w14:noFill/>
        <w14:prstDash w14:val="solid"/>
        <w14:miter w14:lim="400000"/>
      </w14:textOutline>
    </w:rPr>
  </w:style>
  <w:style w:type="paragraph" w:styleId="Testofumetto">
    <w:name w:val="Balloon Text"/>
    <w:basedOn w:val="Normale"/>
    <w:link w:val="TestofumettoCarattere"/>
    <w:uiPriority w:val="99"/>
    <w:semiHidden/>
    <w:unhideWhenUsed/>
    <w:rsid w:val="001D1BB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1BBF"/>
    <w:rPr>
      <w:rFonts w:ascii="Tahoma" w:hAnsi="Tahoma" w:cs="Tahoma"/>
      <w:color w:val="000000"/>
      <w:kern w:val="2"/>
      <w:sz w:val="16"/>
      <w:szCs w:val="16"/>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562</Words>
  <Characters>3206</Characters>
  <Application>Microsoft Office Word</Application>
  <DocSecurity>0</DocSecurity>
  <Lines>26</Lines>
  <Paragraphs>7</Paragraphs>
  <ScaleCrop>false</ScaleCrop>
  <Company>Hewlett-Packard</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marzotto.stefania@gmail.com</cp:lastModifiedBy>
  <cp:revision>2</cp:revision>
  <cp:lastPrinted>2021-09-23T23:00:00Z</cp:lastPrinted>
  <dcterms:created xsi:type="dcterms:W3CDTF">2021-09-24T15:27:00Z</dcterms:created>
  <dcterms:modified xsi:type="dcterms:W3CDTF">2021-09-24T15:27:00Z</dcterms:modified>
</cp:coreProperties>
</file>